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650"/>
        <w:gridCol w:w="3238"/>
      </w:tblGrid>
      <w:tr w:rsidR="008F66F5" w:rsidRPr="0026594F" w:rsidTr="009F2148">
        <w:tc>
          <w:tcPr>
            <w:tcW w:w="6650" w:type="dxa"/>
            <w:shd w:val="clear" w:color="auto" w:fill="auto"/>
          </w:tcPr>
          <w:p w:rsidR="008F66F5" w:rsidRPr="0026594F" w:rsidRDefault="008F66F5" w:rsidP="009F2148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26594F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</w:t>
            </w:r>
            <w:r w:rsidRPr="0026594F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26594F">
              <w:rPr>
                <w:rFonts w:eastAsia="Calibri"/>
                <w:sz w:val="24"/>
                <w:szCs w:val="24"/>
                <w:lang w:eastAsia="en-US"/>
              </w:rPr>
              <w:tab/>
              <w:t xml:space="preserve">       </w:t>
            </w:r>
          </w:p>
        </w:tc>
        <w:tc>
          <w:tcPr>
            <w:tcW w:w="3238" w:type="dxa"/>
            <w:shd w:val="clear" w:color="auto" w:fill="auto"/>
          </w:tcPr>
          <w:p w:rsidR="008F66F5" w:rsidRPr="00C9733F" w:rsidRDefault="008F66F5" w:rsidP="009F2148">
            <w:pPr>
              <w:rPr>
                <w:bCs/>
                <w:iCs/>
                <w:sz w:val="24"/>
                <w:szCs w:val="24"/>
              </w:rPr>
            </w:pPr>
            <w:r w:rsidRPr="00C9733F">
              <w:rPr>
                <w:bCs/>
                <w:iCs/>
                <w:sz w:val="24"/>
                <w:szCs w:val="24"/>
              </w:rPr>
              <w:t xml:space="preserve">Приложение 1 к решению </w:t>
            </w:r>
          </w:p>
          <w:p w:rsidR="008F66F5" w:rsidRPr="00C9733F" w:rsidRDefault="008F66F5" w:rsidP="009F2148">
            <w:pPr>
              <w:rPr>
                <w:bCs/>
                <w:iCs/>
                <w:sz w:val="24"/>
                <w:szCs w:val="24"/>
              </w:rPr>
            </w:pPr>
            <w:r w:rsidRPr="00C9733F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8F66F5" w:rsidRPr="0026594F" w:rsidRDefault="008F66F5" w:rsidP="00BC12B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9733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от </w:t>
            </w:r>
            <w:r w:rsidR="00BC12B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                  </w:t>
            </w:r>
            <w:r w:rsidRPr="00C9733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 20</w:t>
            </w:r>
            <w:r w:rsidR="00BC12B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20</w:t>
            </w:r>
            <w:r w:rsidRPr="00C9733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г. </w:t>
            </w:r>
            <w:r w:rsidR="00BC12B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C9733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№</w:t>
            </w:r>
            <w:r w:rsidRPr="0026594F">
              <w:rPr>
                <w:rStyle w:val="a3"/>
                <w:b w:val="0"/>
                <w:bCs w:val="0"/>
                <w:i/>
                <w:color w:val="auto"/>
                <w:sz w:val="24"/>
                <w:szCs w:val="24"/>
              </w:rPr>
              <w:t xml:space="preserve"> </w:t>
            </w:r>
          </w:p>
        </w:tc>
      </w:tr>
    </w:tbl>
    <w:p w:rsidR="004928DC" w:rsidRDefault="004928DC" w:rsidP="008F66F5">
      <w:pPr>
        <w:ind w:left="4248" w:firstLine="708"/>
        <w:jc w:val="right"/>
        <w:rPr>
          <w:bCs/>
          <w:iCs/>
          <w:sz w:val="24"/>
          <w:szCs w:val="24"/>
        </w:rPr>
      </w:pPr>
    </w:p>
    <w:p w:rsidR="008F66F5" w:rsidRPr="004928DC" w:rsidRDefault="004928DC" w:rsidP="008F66F5">
      <w:pPr>
        <w:ind w:left="4248" w:firstLine="708"/>
        <w:jc w:val="right"/>
        <w:rPr>
          <w:bCs/>
          <w:iCs/>
          <w:sz w:val="24"/>
          <w:szCs w:val="24"/>
        </w:rPr>
      </w:pPr>
      <w:r w:rsidRPr="004928DC">
        <w:rPr>
          <w:bCs/>
          <w:iCs/>
          <w:sz w:val="24"/>
          <w:szCs w:val="24"/>
        </w:rPr>
        <w:t>Таблица 1</w:t>
      </w:r>
    </w:p>
    <w:p w:rsidR="008F66F5" w:rsidRPr="0026594F" w:rsidRDefault="008F66F5" w:rsidP="008F66F5">
      <w:pPr>
        <w:jc w:val="center"/>
        <w:rPr>
          <w:b/>
          <w:sz w:val="24"/>
          <w:szCs w:val="24"/>
        </w:rPr>
      </w:pPr>
      <w:r w:rsidRPr="0026594F">
        <w:rPr>
          <w:b/>
          <w:sz w:val="24"/>
          <w:szCs w:val="24"/>
        </w:rPr>
        <w:t>Источники финансирования дефицита бюджета</w:t>
      </w:r>
    </w:p>
    <w:p w:rsidR="008F66F5" w:rsidRPr="0026594F" w:rsidRDefault="008F66F5" w:rsidP="008F66F5">
      <w:pPr>
        <w:jc w:val="center"/>
        <w:rPr>
          <w:b/>
          <w:sz w:val="24"/>
          <w:szCs w:val="24"/>
        </w:rPr>
      </w:pPr>
      <w:r w:rsidRPr="0026594F">
        <w:rPr>
          <w:b/>
          <w:sz w:val="24"/>
          <w:szCs w:val="24"/>
        </w:rPr>
        <w:t>Арского</w:t>
      </w:r>
      <w:r w:rsidR="00D44BB2">
        <w:rPr>
          <w:b/>
          <w:sz w:val="24"/>
          <w:szCs w:val="24"/>
        </w:rPr>
        <w:t xml:space="preserve"> муниципального </w:t>
      </w:r>
      <w:r w:rsidRPr="0026594F">
        <w:rPr>
          <w:b/>
          <w:sz w:val="24"/>
          <w:szCs w:val="24"/>
        </w:rPr>
        <w:t xml:space="preserve"> района на 20</w:t>
      </w:r>
      <w:r w:rsidR="00D44BB2">
        <w:rPr>
          <w:b/>
          <w:sz w:val="24"/>
          <w:szCs w:val="24"/>
        </w:rPr>
        <w:t>20</w:t>
      </w:r>
      <w:r w:rsidRPr="0026594F">
        <w:rPr>
          <w:b/>
          <w:sz w:val="24"/>
          <w:szCs w:val="24"/>
        </w:rPr>
        <w:t xml:space="preserve"> год</w:t>
      </w:r>
      <w:bookmarkStart w:id="0" w:name="_GoBack"/>
      <w:bookmarkEnd w:id="0"/>
    </w:p>
    <w:p w:rsidR="008F66F5" w:rsidRPr="0026594F" w:rsidRDefault="008F66F5" w:rsidP="008F66F5">
      <w:pPr>
        <w:jc w:val="center"/>
        <w:rPr>
          <w:b/>
          <w:sz w:val="24"/>
          <w:szCs w:val="24"/>
        </w:rPr>
      </w:pPr>
    </w:p>
    <w:p w:rsidR="008F66F5" w:rsidRPr="0026594F" w:rsidRDefault="008F66F5" w:rsidP="008F66F5">
      <w:pPr>
        <w:rPr>
          <w:sz w:val="24"/>
          <w:szCs w:val="24"/>
        </w:rPr>
      </w:pPr>
      <w:r w:rsidRPr="0026594F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F31873">
        <w:rPr>
          <w:sz w:val="24"/>
          <w:szCs w:val="24"/>
        </w:rPr>
        <w:t xml:space="preserve">                  </w:t>
      </w:r>
      <w:r w:rsidRPr="0026594F">
        <w:rPr>
          <w:sz w:val="24"/>
          <w:szCs w:val="24"/>
        </w:rPr>
        <w:t xml:space="preserve">  (в тыс</w:t>
      </w:r>
      <w:proofErr w:type="gramStart"/>
      <w:r w:rsidRPr="0026594F">
        <w:rPr>
          <w:sz w:val="24"/>
          <w:szCs w:val="24"/>
        </w:rPr>
        <w:t>.р</w:t>
      </w:r>
      <w:proofErr w:type="gramEnd"/>
      <w:r w:rsidRPr="0026594F">
        <w:rPr>
          <w:sz w:val="24"/>
          <w:szCs w:val="24"/>
        </w:rPr>
        <w:t>уб.)</w:t>
      </w:r>
    </w:p>
    <w:tbl>
      <w:tblPr>
        <w:tblW w:w="10368" w:type="dxa"/>
        <w:jc w:val="center"/>
        <w:tblInd w:w="-922" w:type="dxa"/>
        <w:tblLook w:val="01E0" w:firstRow="1" w:lastRow="1" w:firstColumn="1" w:lastColumn="1" w:noHBand="0" w:noVBand="0"/>
      </w:tblPr>
      <w:tblGrid>
        <w:gridCol w:w="2736"/>
        <w:gridCol w:w="6032"/>
        <w:gridCol w:w="1600"/>
      </w:tblGrid>
      <w:tr w:rsidR="008F66F5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Код показателя</w:t>
            </w:r>
          </w:p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8F66F5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C63FA9" w:rsidRDefault="00C63FA9" w:rsidP="00BF39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3FA9">
              <w:rPr>
                <w:b/>
                <w:sz w:val="24"/>
                <w:szCs w:val="24"/>
              </w:rPr>
              <w:t>40 611,0</w:t>
            </w:r>
          </w:p>
        </w:tc>
      </w:tr>
      <w:tr w:rsidR="008F66F5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8F66F5" w:rsidP="009F2148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594F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F5" w:rsidRPr="0026594F" w:rsidRDefault="00304F51" w:rsidP="00C63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C63FA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61</w:t>
            </w:r>
            <w:r w:rsidR="00C63FA9">
              <w:rPr>
                <w:sz w:val="24"/>
                <w:szCs w:val="24"/>
              </w:rPr>
              <w:t>1,0</w:t>
            </w:r>
          </w:p>
        </w:tc>
      </w:tr>
      <w:tr w:rsidR="001C2439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1C2439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01 05 00 00 00 0000 500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1C2439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BF3924" w:rsidP="009D3B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B0160">
              <w:rPr>
                <w:sz w:val="24"/>
                <w:szCs w:val="24"/>
              </w:rPr>
              <w:t>-1 31</w:t>
            </w:r>
            <w:r w:rsidR="009D3BCE">
              <w:rPr>
                <w:sz w:val="24"/>
                <w:szCs w:val="24"/>
              </w:rPr>
              <w:t>8 357,2</w:t>
            </w:r>
          </w:p>
        </w:tc>
      </w:tr>
      <w:tr w:rsidR="00646606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C02494" w:rsidP="00C024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</w:rPr>
              <w:t>0</w:t>
            </w:r>
            <w:r w:rsidRPr="0026594F"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C02494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Default="009D3BCE" w:rsidP="00346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-1 318 357,2</w:t>
            </w:r>
          </w:p>
        </w:tc>
      </w:tr>
      <w:tr w:rsidR="001C2439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1C2439" w:rsidP="00492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01 05 02 01 0</w:t>
            </w:r>
            <w:r w:rsidR="004928DC">
              <w:rPr>
                <w:sz w:val="24"/>
                <w:szCs w:val="24"/>
              </w:rPr>
              <w:t>5</w:t>
            </w:r>
            <w:r w:rsidRPr="0026594F"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1C2439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Увеличение прочих остатков денежных средств бюджетов</w:t>
            </w:r>
            <w:r w:rsidR="00C02494">
              <w:rPr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39" w:rsidRPr="0026594F" w:rsidRDefault="009D3BCE" w:rsidP="00346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-1 318 357,2</w:t>
            </w:r>
          </w:p>
        </w:tc>
      </w:tr>
      <w:tr w:rsidR="00646606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646606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01 05 00 00 00 0000 600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646606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9D3BCE" w:rsidP="00C63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1 358 968,</w:t>
            </w:r>
            <w:r w:rsidR="00C63FA9">
              <w:rPr>
                <w:sz w:val="24"/>
                <w:szCs w:val="24"/>
              </w:rPr>
              <w:t>2</w:t>
            </w:r>
          </w:p>
        </w:tc>
      </w:tr>
      <w:tr w:rsidR="00646606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C02494" w:rsidP="00C024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</w:rPr>
              <w:t>0</w:t>
            </w:r>
            <w:r w:rsidRPr="0026594F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C02494" w:rsidP="00C024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Уменьшение прочих остатков денежных средств бюджетов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9D3BCE" w:rsidP="00C63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1 358 968,</w:t>
            </w:r>
            <w:r w:rsidR="00C63FA9">
              <w:rPr>
                <w:sz w:val="24"/>
                <w:szCs w:val="24"/>
              </w:rPr>
              <w:t>2</w:t>
            </w:r>
          </w:p>
        </w:tc>
      </w:tr>
      <w:tr w:rsidR="00646606" w:rsidRPr="0026594F" w:rsidTr="00A87604">
        <w:trPr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646606" w:rsidP="00492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</w:rPr>
              <w:t>5</w:t>
            </w:r>
            <w:r w:rsidRPr="0026594F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646606" w:rsidP="009F2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94F">
              <w:rPr>
                <w:sz w:val="24"/>
                <w:szCs w:val="24"/>
              </w:rPr>
              <w:t>Уменьшение прочих остатков денежных средств бюджетов</w:t>
            </w:r>
            <w:r w:rsidR="00C02494">
              <w:rPr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06" w:rsidRPr="0026594F" w:rsidRDefault="009D3BCE" w:rsidP="00C63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1 358 968,</w:t>
            </w:r>
            <w:r w:rsidR="00C63FA9">
              <w:rPr>
                <w:sz w:val="24"/>
                <w:szCs w:val="24"/>
              </w:rPr>
              <w:t>2</w:t>
            </w:r>
          </w:p>
        </w:tc>
      </w:tr>
    </w:tbl>
    <w:p w:rsidR="008F66F5" w:rsidRPr="0026594F" w:rsidRDefault="008F66F5" w:rsidP="008F66F5">
      <w:pPr>
        <w:jc w:val="right"/>
        <w:rPr>
          <w:sz w:val="24"/>
          <w:szCs w:val="24"/>
        </w:rPr>
      </w:pPr>
      <w:r w:rsidRPr="0026594F">
        <w:rPr>
          <w:sz w:val="24"/>
          <w:szCs w:val="24"/>
        </w:rPr>
        <w:tab/>
      </w:r>
    </w:p>
    <w:p w:rsidR="008F66F5" w:rsidRPr="0026594F" w:rsidRDefault="008F66F5" w:rsidP="008F66F5">
      <w:pPr>
        <w:jc w:val="right"/>
        <w:rPr>
          <w:b/>
          <w:sz w:val="24"/>
          <w:szCs w:val="24"/>
        </w:rPr>
      </w:pPr>
    </w:p>
    <w:p w:rsidR="008F66F5" w:rsidRPr="0026594F" w:rsidRDefault="008F66F5" w:rsidP="008F66F5">
      <w:pPr>
        <w:jc w:val="right"/>
        <w:rPr>
          <w:b/>
          <w:sz w:val="24"/>
          <w:szCs w:val="24"/>
        </w:rPr>
      </w:pPr>
    </w:p>
    <w:p w:rsidR="009919C5" w:rsidRDefault="009919C5"/>
    <w:sectPr w:rsidR="009919C5" w:rsidSect="00A8760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6F5"/>
    <w:rsid w:val="0003303F"/>
    <w:rsid w:val="00070F80"/>
    <w:rsid w:val="00091BC2"/>
    <w:rsid w:val="0009407C"/>
    <w:rsid w:val="000C2B26"/>
    <w:rsid w:val="00126456"/>
    <w:rsid w:val="00180FE1"/>
    <w:rsid w:val="001C2439"/>
    <w:rsid w:val="00232703"/>
    <w:rsid w:val="002515C6"/>
    <w:rsid w:val="00284EC6"/>
    <w:rsid w:val="002C4D58"/>
    <w:rsid w:val="00304F51"/>
    <w:rsid w:val="003355F1"/>
    <w:rsid w:val="00346F55"/>
    <w:rsid w:val="003B1694"/>
    <w:rsid w:val="003B6879"/>
    <w:rsid w:val="00413E91"/>
    <w:rsid w:val="00461106"/>
    <w:rsid w:val="004928DC"/>
    <w:rsid w:val="00555BBF"/>
    <w:rsid w:val="00646606"/>
    <w:rsid w:val="00665F08"/>
    <w:rsid w:val="006C4F28"/>
    <w:rsid w:val="007A343A"/>
    <w:rsid w:val="00815111"/>
    <w:rsid w:val="008F66F5"/>
    <w:rsid w:val="00935CFD"/>
    <w:rsid w:val="009919C5"/>
    <w:rsid w:val="009B42BB"/>
    <w:rsid w:val="009D3BCE"/>
    <w:rsid w:val="00A236F5"/>
    <w:rsid w:val="00A87604"/>
    <w:rsid w:val="00BC12B1"/>
    <w:rsid w:val="00BF3924"/>
    <w:rsid w:val="00C01374"/>
    <w:rsid w:val="00C02494"/>
    <w:rsid w:val="00C630FE"/>
    <w:rsid w:val="00C63FA9"/>
    <w:rsid w:val="00C66AB1"/>
    <w:rsid w:val="00C9733F"/>
    <w:rsid w:val="00CE75FB"/>
    <w:rsid w:val="00D44BB2"/>
    <w:rsid w:val="00E92125"/>
    <w:rsid w:val="00EA7968"/>
    <w:rsid w:val="00EB0160"/>
    <w:rsid w:val="00EB1F3A"/>
    <w:rsid w:val="00F12392"/>
    <w:rsid w:val="00F31873"/>
    <w:rsid w:val="00F50ED5"/>
    <w:rsid w:val="00F5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F66F5"/>
    <w:rPr>
      <w:b/>
      <w:bCs/>
      <w:color w:val="00008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33</cp:revision>
  <cp:lastPrinted>2020-12-26T07:09:00Z</cp:lastPrinted>
  <dcterms:created xsi:type="dcterms:W3CDTF">2017-03-17T06:58:00Z</dcterms:created>
  <dcterms:modified xsi:type="dcterms:W3CDTF">2020-12-26T07:09:00Z</dcterms:modified>
</cp:coreProperties>
</file>